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BE" w:rsidRPr="00896ABB" w:rsidRDefault="00896ABB" w:rsidP="00896ABB">
      <w:pPr>
        <w:jc w:val="center"/>
        <w:rPr>
          <w:rFonts w:ascii="ＤＦ特太ゴシック体" w:eastAsia="ＤＦ特太ゴシック体" w:hAnsi="ＤＦ特太ゴシック体"/>
          <w:sz w:val="52"/>
          <w:szCs w:val="52"/>
        </w:rPr>
      </w:pPr>
      <w:r w:rsidRPr="00896ABB">
        <w:rPr>
          <w:rFonts w:ascii="ＤＦ特太ゴシック体" w:eastAsia="ＤＦ特太ゴシック体" w:hAnsi="ＤＦ特太ゴシック体"/>
          <w:color w:val="00B050"/>
          <w:sz w:val="52"/>
          <w:szCs w:val="52"/>
          <w:shd w:val="pct15" w:color="auto" w:fill="FFFFFF"/>
        </w:rPr>
        <w:t>平成30年度実践研究セミナー</w:t>
      </w:r>
    </w:p>
    <w:p w:rsidR="00896ABB" w:rsidRDefault="00896ABB"/>
    <w:p w:rsidR="00896ABB" w:rsidRPr="00297C0B" w:rsidRDefault="00896ABB">
      <w:pPr>
        <w:rPr>
          <w:rFonts w:asciiTheme="majorEastAsia" w:eastAsiaTheme="majorEastAsia" w:hAnsiTheme="majorEastAsia"/>
          <w:b/>
          <w:sz w:val="24"/>
          <w:szCs w:val="24"/>
        </w:rPr>
      </w:pPr>
      <w:r w:rsidRPr="00297C0B">
        <w:rPr>
          <w:rFonts w:asciiTheme="majorEastAsia" w:eastAsiaTheme="majorEastAsia" w:hAnsiTheme="majorEastAsia"/>
          <w:b/>
          <w:sz w:val="24"/>
          <w:szCs w:val="24"/>
        </w:rPr>
        <w:t>1　目　的</w:t>
      </w:r>
      <w:r w:rsidR="003E5945" w:rsidRPr="00297C0B">
        <w:rPr>
          <w:rFonts w:asciiTheme="majorEastAsia" w:eastAsiaTheme="majorEastAsia" w:hAnsiTheme="majorEastAsia"/>
          <w:b/>
          <w:sz w:val="24"/>
          <w:szCs w:val="24"/>
        </w:rPr>
        <w:t xml:space="preserve">　　</w:t>
      </w:r>
    </w:p>
    <w:p w:rsidR="00297C0B" w:rsidRPr="00297C0B" w:rsidRDefault="00297C0B">
      <w:pPr>
        <w:rPr>
          <w:rFonts w:asciiTheme="majorEastAsia" w:eastAsiaTheme="majorEastAsia" w:hAnsiTheme="majorEastAsia"/>
          <w:b/>
          <w:sz w:val="24"/>
          <w:szCs w:val="24"/>
        </w:rPr>
      </w:pPr>
      <w:r w:rsidRPr="00297C0B">
        <w:rPr>
          <w:rFonts w:asciiTheme="majorEastAsia" w:eastAsiaTheme="majorEastAsia" w:hAnsiTheme="majorEastAsia"/>
          <w:b/>
          <w:sz w:val="24"/>
          <w:szCs w:val="24"/>
        </w:rPr>
        <w:t xml:space="preserve">　社会福祉士として実践研究を行うことができるようになることを目的とします。認定社会福祉士を目指している人、基礎研修</w:t>
      </w:r>
      <w:r w:rsidR="00D84212">
        <w:rPr>
          <w:rFonts w:asciiTheme="majorEastAsia" w:eastAsiaTheme="majorEastAsia" w:hAnsiTheme="majorEastAsia" w:hint="eastAsia"/>
          <w:b/>
          <w:sz w:val="24"/>
          <w:szCs w:val="24"/>
        </w:rPr>
        <w:t>Ⅱの受講生で実践研究科目の理解をさらに深めたい人、これから</w:t>
      </w:r>
      <w:r w:rsidRPr="00297C0B">
        <w:rPr>
          <w:rFonts w:asciiTheme="majorEastAsia" w:eastAsiaTheme="majorEastAsia" w:hAnsiTheme="majorEastAsia"/>
          <w:b/>
          <w:sz w:val="24"/>
          <w:szCs w:val="24"/>
        </w:rPr>
        <w:t>実践研究を行いたいと考えて</w:t>
      </w:r>
      <w:bookmarkStart w:id="0" w:name="_GoBack"/>
      <w:bookmarkEnd w:id="0"/>
      <w:r w:rsidRPr="00297C0B">
        <w:rPr>
          <w:rFonts w:asciiTheme="majorEastAsia" w:eastAsiaTheme="majorEastAsia" w:hAnsiTheme="majorEastAsia"/>
          <w:b/>
          <w:sz w:val="24"/>
          <w:szCs w:val="24"/>
        </w:rPr>
        <w:t>いる人等を対象に行います。社会福祉士に必要な実践研究</w:t>
      </w:r>
      <w:r w:rsidRPr="00297C0B">
        <w:rPr>
          <w:rFonts w:asciiTheme="majorEastAsia" w:eastAsiaTheme="majorEastAsia" w:hAnsiTheme="majorEastAsia" w:hint="eastAsia"/>
          <w:b/>
          <w:sz w:val="24"/>
          <w:szCs w:val="24"/>
        </w:rPr>
        <w:t>が</w:t>
      </w:r>
      <w:r w:rsidRPr="00297C0B">
        <w:rPr>
          <w:rFonts w:asciiTheme="majorEastAsia" w:eastAsiaTheme="majorEastAsia" w:hAnsiTheme="majorEastAsia"/>
          <w:b/>
          <w:sz w:val="24"/>
          <w:szCs w:val="24"/>
        </w:rPr>
        <w:t>できるように学んでいきましょう！</w:t>
      </w:r>
    </w:p>
    <w:p w:rsidR="00896ABB" w:rsidRPr="00297C0B" w:rsidRDefault="00896ABB">
      <w:pPr>
        <w:rPr>
          <w:b/>
        </w:rPr>
      </w:pPr>
    </w:p>
    <w:p w:rsidR="00896ABB" w:rsidRPr="00297C0B" w:rsidRDefault="00896ABB">
      <w:pPr>
        <w:rPr>
          <w:rFonts w:asciiTheme="majorEastAsia" w:eastAsiaTheme="majorEastAsia" w:hAnsiTheme="majorEastAsia"/>
          <w:b/>
          <w:sz w:val="24"/>
          <w:szCs w:val="24"/>
        </w:rPr>
      </w:pPr>
      <w:r w:rsidRPr="00297C0B">
        <w:rPr>
          <w:rFonts w:asciiTheme="majorEastAsia" w:eastAsiaTheme="majorEastAsia" w:hAnsiTheme="majorEastAsia"/>
          <w:b/>
          <w:sz w:val="24"/>
          <w:szCs w:val="24"/>
        </w:rPr>
        <w:t>2　日　時　　平成30年8月19日（日）9時30分～16時30分</w:t>
      </w:r>
    </w:p>
    <w:p w:rsidR="00896ABB" w:rsidRPr="00297C0B" w:rsidRDefault="00896ABB">
      <w:pPr>
        <w:rPr>
          <w:rFonts w:asciiTheme="majorEastAsia" w:eastAsiaTheme="majorEastAsia" w:hAnsiTheme="majorEastAsia"/>
          <w:b/>
          <w:sz w:val="24"/>
          <w:szCs w:val="24"/>
        </w:rPr>
      </w:pPr>
    </w:p>
    <w:p w:rsidR="00896ABB" w:rsidRPr="00297C0B" w:rsidRDefault="00896ABB">
      <w:pPr>
        <w:rPr>
          <w:rFonts w:asciiTheme="majorEastAsia" w:eastAsiaTheme="majorEastAsia" w:hAnsiTheme="majorEastAsia"/>
          <w:b/>
          <w:sz w:val="24"/>
          <w:szCs w:val="24"/>
        </w:rPr>
      </w:pPr>
      <w:r w:rsidRPr="00297C0B">
        <w:rPr>
          <w:rFonts w:asciiTheme="majorEastAsia" w:eastAsiaTheme="majorEastAsia" w:hAnsiTheme="majorEastAsia"/>
          <w:b/>
          <w:sz w:val="24"/>
          <w:szCs w:val="24"/>
        </w:rPr>
        <w:t>3　場　所　　静岡県総合社会福祉会館シズウェル</w:t>
      </w:r>
    </w:p>
    <w:p w:rsidR="00896ABB" w:rsidRPr="00297C0B" w:rsidRDefault="00896ABB">
      <w:pPr>
        <w:rPr>
          <w:rFonts w:asciiTheme="majorEastAsia" w:eastAsiaTheme="majorEastAsia" w:hAnsiTheme="majorEastAsia"/>
          <w:b/>
          <w:sz w:val="24"/>
          <w:szCs w:val="24"/>
        </w:rPr>
      </w:pPr>
    </w:p>
    <w:p w:rsidR="00896ABB" w:rsidRPr="00297C0B" w:rsidRDefault="00896ABB">
      <w:pPr>
        <w:rPr>
          <w:rFonts w:asciiTheme="majorEastAsia" w:eastAsiaTheme="majorEastAsia" w:hAnsiTheme="majorEastAsia" w:cs="ＭＳ 明朝"/>
          <w:b/>
          <w:sz w:val="24"/>
          <w:szCs w:val="24"/>
        </w:rPr>
      </w:pPr>
      <w:r w:rsidRPr="00297C0B">
        <w:rPr>
          <w:rFonts w:asciiTheme="majorEastAsia" w:eastAsiaTheme="majorEastAsia" w:hAnsiTheme="majorEastAsia"/>
          <w:b/>
          <w:sz w:val="24"/>
          <w:szCs w:val="24"/>
        </w:rPr>
        <w:t xml:space="preserve">4　内　容　　</w:t>
      </w:r>
      <w:r w:rsidRPr="00297C0B">
        <w:rPr>
          <w:rFonts w:asciiTheme="majorEastAsia" w:eastAsiaTheme="majorEastAsia" w:hAnsiTheme="majorEastAsia" w:cs="ＭＳ 明朝" w:hint="eastAsia"/>
          <w:b/>
          <w:sz w:val="24"/>
          <w:szCs w:val="24"/>
        </w:rPr>
        <w:t>①実践研究とは　　　　　聖隷クリストファー大学　落合克能</w:t>
      </w:r>
    </w:p>
    <w:p w:rsidR="00896ABB" w:rsidRPr="00297C0B" w:rsidRDefault="00896ABB">
      <w:pPr>
        <w:rPr>
          <w:rFonts w:asciiTheme="majorEastAsia" w:eastAsiaTheme="majorEastAsia" w:hAnsiTheme="majorEastAsia" w:cs="ＭＳ 明朝"/>
          <w:b/>
          <w:sz w:val="24"/>
          <w:szCs w:val="24"/>
        </w:rPr>
      </w:pPr>
      <w:r w:rsidRPr="00297C0B">
        <w:rPr>
          <w:rFonts w:asciiTheme="majorEastAsia" w:eastAsiaTheme="majorEastAsia" w:hAnsiTheme="majorEastAsia" w:cs="ＭＳ 明朝"/>
          <w:b/>
          <w:sz w:val="24"/>
          <w:szCs w:val="24"/>
        </w:rPr>
        <w:t xml:space="preserve">　　　　　　 </w:t>
      </w:r>
      <w:r w:rsidRPr="00297C0B">
        <w:rPr>
          <w:rFonts w:asciiTheme="majorEastAsia" w:eastAsiaTheme="majorEastAsia" w:hAnsiTheme="majorEastAsia" w:cs="ＭＳ 明朝" w:hint="eastAsia"/>
          <w:b/>
          <w:sz w:val="24"/>
          <w:szCs w:val="24"/>
        </w:rPr>
        <w:t xml:space="preserve">②実践研究の方法　　　　</w:t>
      </w:r>
    </w:p>
    <w:p w:rsidR="00896ABB" w:rsidRPr="00297C0B" w:rsidRDefault="00896ABB">
      <w:pPr>
        <w:rPr>
          <w:rFonts w:asciiTheme="majorEastAsia" w:eastAsiaTheme="majorEastAsia" w:hAnsiTheme="majorEastAsia" w:cs="ＭＳ 明朝"/>
          <w:b/>
          <w:sz w:val="24"/>
          <w:szCs w:val="24"/>
        </w:rPr>
      </w:pPr>
      <w:r w:rsidRPr="00297C0B">
        <w:rPr>
          <w:rFonts w:asciiTheme="majorEastAsia" w:eastAsiaTheme="majorEastAsia" w:hAnsiTheme="majorEastAsia" w:cs="ＭＳ 明朝"/>
          <w:b/>
          <w:sz w:val="24"/>
          <w:szCs w:val="24"/>
        </w:rPr>
        <w:t xml:space="preserve">　　　　　　 </w:t>
      </w:r>
      <w:r w:rsidRPr="00297C0B">
        <w:rPr>
          <w:rFonts w:asciiTheme="majorEastAsia" w:eastAsiaTheme="majorEastAsia" w:hAnsiTheme="majorEastAsia" w:cs="ＭＳ 明朝" w:hint="eastAsia"/>
          <w:b/>
          <w:sz w:val="24"/>
          <w:szCs w:val="24"/>
        </w:rPr>
        <w:t>③抄録作成・発表の方法　身延山大学　楢木博之</w:t>
      </w:r>
    </w:p>
    <w:p w:rsidR="00896ABB" w:rsidRPr="00297C0B" w:rsidRDefault="00896ABB">
      <w:pPr>
        <w:rPr>
          <w:rFonts w:asciiTheme="majorEastAsia" w:eastAsiaTheme="majorEastAsia" w:hAnsiTheme="majorEastAsia" w:cs="ＭＳ 明朝"/>
          <w:b/>
          <w:sz w:val="24"/>
          <w:szCs w:val="24"/>
        </w:rPr>
      </w:pPr>
    </w:p>
    <w:p w:rsidR="003E5945" w:rsidRPr="00297C0B" w:rsidRDefault="00896ABB" w:rsidP="003E5945">
      <w:pPr>
        <w:widowControl/>
        <w:jc w:val="left"/>
        <w:rPr>
          <w:rFonts w:ascii="ＭＳ Ｐゴシック" w:eastAsia="HG丸ｺﾞｼｯｸM-PRO" w:hAnsi="ＭＳ Ｐゴシック" w:cs="ＭＳ Ｐゴシック"/>
          <w:b/>
          <w:kern w:val="0"/>
          <w:sz w:val="24"/>
          <w:szCs w:val="24"/>
        </w:rPr>
      </w:pPr>
      <w:r w:rsidRPr="00297C0B">
        <w:rPr>
          <w:rFonts w:asciiTheme="majorEastAsia" w:eastAsiaTheme="majorEastAsia" w:hAnsiTheme="majorEastAsia" w:hint="eastAsia"/>
          <w:b/>
          <w:sz w:val="24"/>
          <w:szCs w:val="24"/>
        </w:rPr>
        <w:t xml:space="preserve">5　</w:t>
      </w:r>
      <w:r w:rsidR="003E5945" w:rsidRPr="00297C0B">
        <w:rPr>
          <w:rFonts w:asciiTheme="majorEastAsia" w:eastAsiaTheme="majorEastAsia" w:hAnsiTheme="majorEastAsia" w:hint="eastAsia"/>
          <w:b/>
          <w:sz w:val="24"/>
          <w:szCs w:val="24"/>
        </w:rPr>
        <w:t xml:space="preserve">定　員　　</w:t>
      </w:r>
      <w:r w:rsidR="003E5945" w:rsidRPr="00297C0B">
        <w:rPr>
          <w:rFonts w:ascii="ＭＳ Ｐゴシック" w:eastAsia="HG丸ｺﾞｼｯｸM-PRO" w:hAnsi="ＭＳ Ｐゴシック" w:cs="ＭＳ Ｐゴシック" w:hint="eastAsia"/>
          <w:b/>
          <w:kern w:val="0"/>
          <w:sz w:val="24"/>
          <w:szCs w:val="24"/>
        </w:rPr>
        <w:t>30</w:t>
      </w:r>
      <w:r w:rsidR="003E5945" w:rsidRPr="00297C0B">
        <w:rPr>
          <w:rFonts w:ascii="ＭＳ Ｐゴシック" w:eastAsia="HG丸ｺﾞｼｯｸM-PRO" w:hAnsi="ＭＳ Ｐゴシック" w:cs="ＭＳ Ｐゴシック" w:hint="eastAsia"/>
          <w:b/>
          <w:kern w:val="0"/>
          <w:sz w:val="24"/>
          <w:szCs w:val="24"/>
        </w:rPr>
        <w:t>名</w:t>
      </w:r>
    </w:p>
    <w:p w:rsidR="003E5945" w:rsidRPr="00297C0B" w:rsidRDefault="003E5945">
      <w:pPr>
        <w:rPr>
          <w:rFonts w:asciiTheme="majorEastAsia" w:eastAsiaTheme="majorEastAsia" w:hAnsiTheme="majorEastAsia"/>
          <w:b/>
          <w:sz w:val="24"/>
          <w:szCs w:val="24"/>
        </w:rPr>
      </w:pPr>
    </w:p>
    <w:p w:rsidR="003E5945" w:rsidRPr="00297C0B" w:rsidRDefault="003E5945">
      <w:pPr>
        <w:rPr>
          <w:rFonts w:asciiTheme="majorEastAsia" w:eastAsiaTheme="majorEastAsia" w:hAnsiTheme="majorEastAsia"/>
          <w:b/>
          <w:sz w:val="24"/>
          <w:szCs w:val="24"/>
        </w:rPr>
      </w:pPr>
      <w:r w:rsidRPr="00297C0B">
        <w:rPr>
          <w:rFonts w:asciiTheme="majorEastAsia" w:eastAsiaTheme="majorEastAsia" w:hAnsiTheme="majorEastAsia"/>
          <w:b/>
          <w:sz w:val="24"/>
          <w:szCs w:val="24"/>
        </w:rPr>
        <w:t xml:space="preserve">6　</w:t>
      </w:r>
      <w:r w:rsidR="00896ABB" w:rsidRPr="00297C0B">
        <w:rPr>
          <w:rFonts w:asciiTheme="majorEastAsia" w:eastAsiaTheme="majorEastAsia" w:hAnsiTheme="majorEastAsia" w:hint="eastAsia"/>
          <w:b/>
          <w:sz w:val="24"/>
          <w:szCs w:val="24"/>
        </w:rPr>
        <w:t>申込方法</w:t>
      </w:r>
      <w:r w:rsidR="00B66CA5" w:rsidRPr="00297C0B">
        <w:rPr>
          <w:rFonts w:asciiTheme="majorEastAsia" w:eastAsiaTheme="majorEastAsia" w:hAnsiTheme="majorEastAsia" w:hint="eastAsia"/>
          <w:b/>
          <w:sz w:val="24"/>
          <w:szCs w:val="24"/>
        </w:rPr>
        <w:t xml:space="preserve">　</w:t>
      </w:r>
    </w:p>
    <w:p w:rsidR="003E5945" w:rsidRPr="00297C0B" w:rsidRDefault="003E5945" w:rsidP="003E5945">
      <w:pPr>
        <w:rPr>
          <w:rFonts w:asciiTheme="majorEastAsia" w:eastAsiaTheme="majorEastAsia" w:hAnsiTheme="majorEastAsia"/>
          <w:b/>
          <w:sz w:val="24"/>
          <w:szCs w:val="24"/>
        </w:rPr>
      </w:pPr>
      <w:r w:rsidRPr="00297C0B">
        <w:rPr>
          <w:rFonts w:asciiTheme="majorEastAsia" w:eastAsiaTheme="majorEastAsia" w:hAnsiTheme="majorEastAsia" w:hint="eastAsia"/>
          <w:b/>
          <w:sz w:val="24"/>
          <w:szCs w:val="24"/>
        </w:rPr>
        <w:t>静岡県社会福祉士会事務局にFAX</w:t>
      </w:r>
      <w:r w:rsidRPr="00297C0B">
        <w:rPr>
          <w:rFonts w:asciiTheme="majorEastAsia" w:eastAsiaTheme="majorEastAsia" w:hAnsiTheme="majorEastAsia"/>
          <w:b/>
          <w:sz w:val="24"/>
          <w:szCs w:val="24"/>
        </w:rPr>
        <w:t>及び</w:t>
      </w:r>
      <w:r w:rsidRPr="00297C0B">
        <w:rPr>
          <w:rFonts w:asciiTheme="majorEastAsia" w:eastAsiaTheme="majorEastAsia" w:hAnsiTheme="majorEastAsia" w:hint="eastAsia"/>
          <w:b/>
          <w:sz w:val="24"/>
          <w:szCs w:val="24"/>
        </w:rPr>
        <w:t>E</w:t>
      </w:r>
      <w:r w:rsidRPr="00297C0B">
        <w:rPr>
          <w:rFonts w:asciiTheme="majorEastAsia" w:eastAsiaTheme="majorEastAsia" w:hAnsiTheme="majorEastAsia"/>
          <w:b/>
          <w:sz w:val="24"/>
          <w:szCs w:val="24"/>
        </w:rPr>
        <w:t>-mailにて申込してください。</w:t>
      </w:r>
    </w:p>
    <w:p w:rsidR="003E5945" w:rsidRPr="00297C0B" w:rsidRDefault="003E5945" w:rsidP="003E5945">
      <w:pPr>
        <w:rPr>
          <w:rFonts w:asciiTheme="majorEastAsia" w:eastAsiaTheme="majorEastAsia" w:hAnsiTheme="majorEastAsia"/>
          <w:b/>
          <w:sz w:val="24"/>
          <w:szCs w:val="24"/>
        </w:rPr>
      </w:pPr>
      <w:r w:rsidRPr="00297C0B">
        <w:rPr>
          <w:rFonts w:asciiTheme="majorEastAsia" w:eastAsiaTheme="majorEastAsia" w:hAnsiTheme="majorEastAsia"/>
          <w:b/>
          <w:sz w:val="24"/>
          <w:szCs w:val="24"/>
        </w:rPr>
        <w:t xml:space="preserve">連絡先　　</w:t>
      </w:r>
      <w:r w:rsidRPr="00297C0B">
        <w:rPr>
          <w:rFonts w:ascii="ＭＳ Ｐゴシック" w:eastAsia="HG丸ｺﾞｼｯｸM-PRO" w:hAnsi="ＭＳ Ｐゴシック" w:cs="ＭＳ Ｐゴシック" w:hint="eastAsia"/>
          <w:b/>
          <w:kern w:val="0"/>
          <w:sz w:val="24"/>
          <w:szCs w:val="24"/>
        </w:rPr>
        <w:t>FAX</w:t>
      </w:r>
      <w:r w:rsidRPr="00297C0B">
        <w:rPr>
          <w:rFonts w:ascii="ＭＳ Ｐゴシック" w:eastAsia="HG丸ｺﾞｼｯｸM-PRO" w:hAnsi="ＭＳ Ｐゴシック" w:cs="ＭＳ Ｐゴシック" w:hint="eastAsia"/>
          <w:b/>
          <w:kern w:val="0"/>
          <w:sz w:val="24"/>
          <w:szCs w:val="24"/>
        </w:rPr>
        <w:t xml:space="preserve">　</w:t>
      </w:r>
      <w:r w:rsidRPr="00297C0B">
        <w:rPr>
          <w:rFonts w:ascii="ＭＳ Ｐゴシック" w:eastAsia="HG丸ｺﾞｼｯｸM-PRO" w:hAnsi="ＭＳ Ｐゴシック" w:cs="ＭＳ Ｐゴシック" w:hint="eastAsia"/>
          <w:b/>
          <w:kern w:val="0"/>
          <w:sz w:val="24"/>
          <w:szCs w:val="24"/>
        </w:rPr>
        <w:t xml:space="preserve">  </w:t>
      </w:r>
      <w:r w:rsidRPr="00297C0B">
        <w:rPr>
          <w:rFonts w:ascii="ＭＳ Ｐゴシック" w:eastAsia="HG丸ｺﾞｼｯｸM-PRO" w:hAnsi="ＭＳ Ｐゴシック" w:cs="ＭＳ Ｐゴシック" w:hint="eastAsia"/>
          <w:b/>
          <w:kern w:val="0"/>
          <w:sz w:val="24"/>
          <w:szCs w:val="24"/>
        </w:rPr>
        <w:t>０５４－２５２－００１６</w:t>
      </w:r>
    </w:p>
    <w:p w:rsidR="003E5945" w:rsidRPr="00297C0B" w:rsidRDefault="003E5945" w:rsidP="003E5945">
      <w:pPr>
        <w:widowControl/>
        <w:ind w:firstLineChars="500" w:firstLine="1205"/>
        <w:jc w:val="left"/>
        <w:rPr>
          <w:rFonts w:ascii="ＭＳ Ｐゴシック" w:eastAsia="HG丸ｺﾞｼｯｸM-PRO" w:hAnsi="ＭＳ Ｐゴシック" w:cs="ＭＳ Ｐゴシック"/>
          <w:b/>
          <w:kern w:val="0"/>
          <w:sz w:val="24"/>
          <w:szCs w:val="24"/>
        </w:rPr>
      </w:pPr>
      <w:r w:rsidRPr="00297C0B">
        <w:rPr>
          <w:rFonts w:ascii="ＭＳ Ｐゴシック" w:eastAsia="HG丸ｺﾞｼｯｸM-PRO" w:hAnsi="ＭＳ Ｐゴシック" w:cs="ＭＳ Ｐゴシック" w:hint="eastAsia"/>
          <w:b/>
          <w:kern w:val="0"/>
          <w:sz w:val="24"/>
          <w:szCs w:val="24"/>
        </w:rPr>
        <w:t>E</w:t>
      </w:r>
      <w:r w:rsidRPr="00297C0B">
        <w:rPr>
          <w:rFonts w:ascii="ＭＳ Ｐゴシック" w:eastAsia="HG丸ｺﾞｼｯｸM-PRO" w:hAnsi="ＭＳ Ｐゴシック" w:cs="ＭＳ Ｐゴシック"/>
          <w:b/>
          <w:kern w:val="0"/>
          <w:sz w:val="24"/>
          <w:szCs w:val="24"/>
        </w:rPr>
        <w:t>-</w:t>
      </w:r>
      <w:r w:rsidRPr="00297C0B">
        <w:rPr>
          <w:rFonts w:ascii="ＭＳ Ｐゴシック" w:eastAsia="HG丸ｺﾞｼｯｸM-PRO" w:hAnsi="ＭＳ Ｐゴシック" w:cs="ＭＳ Ｐゴシック" w:hint="eastAsia"/>
          <w:b/>
          <w:kern w:val="0"/>
          <w:sz w:val="24"/>
          <w:szCs w:val="24"/>
        </w:rPr>
        <w:t>mail</w:t>
      </w:r>
      <w:r w:rsidRPr="00297C0B">
        <w:rPr>
          <w:rFonts w:ascii="ＭＳ Ｐゴシック" w:eastAsia="HG丸ｺﾞｼｯｸM-PRO" w:hAnsi="ＭＳ Ｐゴシック" w:cs="ＭＳ Ｐゴシック" w:hint="eastAsia"/>
          <w:b/>
          <w:kern w:val="0"/>
          <w:sz w:val="24"/>
          <w:szCs w:val="24"/>
        </w:rPr>
        <w:t xml:space="preserve">　</w:t>
      </w:r>
      <w:hyperlink r:id="rId5" w:history="1">
        <w:r w:rsidRPr="00297C0B">
          <w:rPr>
            <w:rStyle w:val="a3"/>
            <w:rFonts w:ascii="ＭＳ Ｐゴシック" w:eastAsia="HG丸ｺﾞｼｯｸM-PRO" w:hAnsi="ＭＳ Ｐゴシック" w:cs="ＭＳ Ｐゴシック" w:hint="eastAsia"/>
            <w:b/>
            <w:kern w:val="0"/>
            <w:sz w:val="24"/>
            <w:szCs w:val="24"/>
          </w:rPr>
          <w:t>shizuokacsw@yr.</w:t>
        </w:r>
        <w:r w:rsidRPr="00297C0B">
          <w:rPr>
            <w:rStyle w:val="a3"/>
            <w:rFonts w:ascii="ＭＳ Ｐゴシック" w:eastAsia="HG丸ｺﾞｼｯｸM-PRO" w:hAnsi="ＭＳ Ｐゴシック" w:cs="ＭＳ Ｐゴシック"/>
            <w:b/>
            <w:kern w:val="0"/>
            <w:sz w:val="24"/>
            <w:szCs w:val="24"/>
          </w:rPr>
          <w:t>tnc.ne.jp</w:t>
        </w:r>
      </w:hyperlink>
    </w:p>
    <w:p w:rsidR="003E5945" w:rsidRPr="00297C0B" w:rsidRDefault="003E5945" w:rsidP="003E5945">
      <w:pPr>
        <w:widowControl/>
        <w:ind w:firstLineChars="500" w:firstLine="1205"/>
        <w:jc w:val="left"/>
        <w:rPr>
          <w:rFonts w:ascii="ＭＳ Ｐゴシック" w:eastAsia="HG丸ｺﾞｼｯｸM-PRO" w:hAnsi="ＭＳ Ｐゴシック" w:cs="ＭＳ Ｐゴシック"/>
          <w:b/>
          <w:kern w:val="0"/>
          <w:sz w:val="24"/>
          <w:szCs w:val="24"/>
        </w:rPr>
      </w:pPr>
      <w:r w:rsidRPr="00297C0B">
        <w:rPr>
          <w:rFonts w:ascii="ＭＳ Ｐゴシック" w:eastAsia="HG丸ｺﾞｼｯｸM-PRO" w:hAnsi="ＭＳ Ｐゴシック" w:cs="ＭＳ Ｐゴシック" w:hint="eastAsia"/>
          <w:b/>
          <w:kern w:val="0"/>
          <w:sz w:val="24"/>
          <w:szCs w:val="24"/>
        </w:rPr>
        <w:t xml:space="preserve">※申込締切：８月１０日（金）　　</w:t>
      </w:r>
    </w:p>
    <w:p w:rsidR="003E5945" w:rsidRDefault="003E5945" w:rsidP="003E5945">
      <w:pPr>
        <w:widowControl/>
        <w:ind w:firstLineChars="500" w:firstLine="1205"/>
        <w:jc w:val="left"/>
        <w:rPr>
          <w:rFonts w:ascii="ＭＳ Ｐゴシック" w:eastAsia="HG丸ｺﾞｼｯｸM-PRO" w:hAnsi="ＭＳ Ｐゴシック" w:cs="ＭＳ Ｐゴシック"/>
          <w:b/>
          <w:kern w:val="0"/>
          <w:sz w:val="24"/>
          <w:szCs w:val="24"/>
        </w:rPr>
      </w:pPr>
    </w:p>
    <w:p w:rsidR="00297C0B" w:rsidRPr="00297C0B" w:rsidRDefault="00297C0B" w:rsidP="003E5945">
      <w:pPr>
        <w:widowControl/>
        <w:ind w:firstLineChars="500" w:firstLine="1205"/>
        <w:jc w:val="left"/>
        <w:rPr>
          <w:rFonts w:ascii="ＭＳ Ｐゴシック" w:eastAsia="HG丸ｺﾞｼｯｸM-PRO" w:hAnsi="ＭＳ Ｐゴシック" w:cs="ＭＳ Ｐゴシック"/>
          <w:b/>
          <w:kern w:val="0"/>
          <w:sz w:val="24"/>
          <w:szCs w:val="24"/>
        </w:rPr>
      </w:pPr>
    </w:p>
    <w:p w:rsidR="003E5945" w:rsidRPr="00297C0B" w:rsidRDefault="003E5945" w:rsidP="003E5945">
      <w:pPr>
        <w:jc w:val="center"/>
        <w:rPr>
          <w:rFonts w:ascii="HG丸ｺﾞｼｯｸM-PRO" w:eastAsia="HG丸ｺﾞｼｯｸM-PRO" w:hAnsi="HG丸ｺﾞｼｯｸM-PRO"/>
          <w:b/>
          <w:sz w:val="24"/>
          <w:szCs w:val="24"/>
        </w:rPr>
      </w:pPr>
      <w:r w:rsidRPr="00297C0B">
        <w:rPr>
          <w:rFonts w:ascii="HG丸ｺﾞｼｯｸM-PRO" w:eastAsia="HG丸ｺﾞｼｯｸM-PRO" w:hAnsi="HG丸ｺﾞｼｯｸM-PRO" w:hint="eastAsia"/>
          <w:b/>
          <w:sz w:val="36"/>
          <w:szCs w:val="24"/>
        </w:rPr>
        <w:t>【参加申込書】</w:t>
      </w:r>
    </w:p>
    <w:p w:rsidR="003E5945" w:rsidRPr="00297C0B" w:rsidRDefault="003E5945" w:rsidP="003E5945">
      <w:pPr>
        <w:ind w:firstLineChars="700" w:firstLine="1687"/>
        <w:rPr>
          <w:rFonts w:ascii="HG丸ｺﾞｼｯｸM-PRO" w:eastAsia="HG丸ｺﾞｼｯｸM-PRO" w:hAnsi="HG丸ｺﾞｼｯｸM-PRO"/>
          <w:b/>
          <w:sz w:val="24"/>
          <w:szCs w:val="24"/>
        </w:rPr>
      </w:pPr>
      <w:r w:rsidRPr="00297C0B">
        <w:rPr>
          <w:rFonts w:ascii="HG丸ｺﾞｼｯｸM-PRO" w:eastAsia="HG丸ｺﾞｼｯｸM-PRO" w:hAnsi="HG丸ｺﾞｼｯｸM-PRO" w:hint="eastAsia"/>
          <w:b/>
          <w:sz w:val="24"/>
          <w:szCs w:val="24"/>
        </w:rPr>
        <w:t>ご記入いただき、このままFAX送信してください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34"/>
      </w:tblGrid>
      <w:tr w:rsidR="003E5945" w:rsidRPr="00297C0B" w:rsidTr="00C72225">
        <w:tc>
          <w:tcPr>
            <w:tcW w:w="1668" w:type="dxa"/>
            <w:shd w:val="clear" w:color="auto" w:fill="auto"/>
          </w:tcPr>
          <w:p w:rsidR="003E5945" w:rsidRPr="00297C0B" w:rsidRDefault="003E5945" w:rsidP="00C72225">
            <w:pPr>
              <w:jc w:val="center"/>
              <w:rPr>
                <w:rFonts w:ascii="HG丸ｺﾞｼｯｸM-PRO" w:eastAsia="HG丸ｺﾞｼｯｸM-PRO" w:hAnsi="HG丸ｺﾞｼｯｸM-PRO"/>
                <w:b/>
                <w:sz w:val="32"/>
              </w:rPr>
            </w:pPr>
            <w:r w:rsidRPr="00297C0B">
              <w:rPr>
                <w:rFonts w:ascii="HG丸ｺﾞｼｯｸM-PRO" w:eastAsia="HG丸ｺﾞｼｯｸM-PRO" w:hAnsi="HG丸ｺﾞｼｯｸM-PRO" w:hint="eastAsia"/>
                <w:b/>
                <w:sz w:val="32"/>
              </w:rPr>
              <w:t>氏　名</w:t>
            </w:r>
          </w:p>
        </w:tc>
        <w:tc>
          <w:tcPr>
            <w:tcW w:w="7034" w:type="dxa"/>
            <w:shd w:val="clear" w:color="auto" w:fill="auto"/>
          </w:tcPr>
          <w:p w:rsidR="003E5945" w:rsidRPr="00297C0B" w:rsidRDefault="003E5945" w:rsidP="00C72225">
            <w:pPr>
              <w:rPr>
                <w:rFonts w:ascii="HG丸ｺﾞｼｯｸM-PRO" w:eastAsia="HG丸ｺﾞｼｯｸM-PRO" w:hAnsi="HG丸ｺﾞｼｯｸM-PRO"/>
                <w:b/>
                <w:sz w:val="32"/>
              </w:rPr>
            </w:pPr>
          </w:p>
        </w:tc>
      </w:tr>
      <w:tr w:rsidR="003E5945" w:rsidRPr="00297C0B" w:rsidTr="00C72225">
        <w:tc>
          <w:tcPr>
            <w:tcW w:w="1668" w:type="dxa"/>
            <w:shd w:val="clear" w:color="auto" w:fill="auto"/>
          </w:tcPr>
          <w:p w:rsidR="003E5945" w:rsidRPr="00297C0B" w:rsidRDefault="003E5945" w:rsidP="00C72225">
            <w:pPr>
              <w:jc w:val="center"/>
              <w:rPr>
                <w:rFonts w:ascii="HG丸ｺﾞｼｯｸM-PRO" w:eastAsia="HG丸ｺﾞｼｯｸM-PRO" w:hAnsi="HG丸ｺﾞｼｯｸM-PRO"/>
                <w:b/>
                <w:sz w:val="32"/>
              </w:rPr>
            </w:pPr>
            <w:r w:rsidRPr="00297C0B">
              <w:rPr>
                <w:rFonts w:ascii="HG丸ｺﾞｼｯｸM-PRO" w:eastAsia="HG丸ｺﾞｼｯｸM-PRO" w:hAnsi="HG丸ｺﾞｼｯｸM-PRO" w:hint="eastAsia"/>
                <w:b/>
                <w:sz w:val="32"/>
              </w:rPr>
              <w:t>所　属</w:t>
            </w:r>
          </w:p>
        </w:tc>
        <w:tc>
          <w:tcPr>
            <w:tcW w:w="7034" w:type="dxa"/>
            <w:shd w:val="clear" w:color="auto" w:fill="auto"/>
          </w:tcPr>
          <w:p w:rsidR="003E5945" w:rsidRPr="00297C0B" w:rsidRDefault="003E5945" w:rsidP="00C72225">
            <w:pPr>
              <w:rPr>
                <w:rFonts w:ascii="HG丸ｺﾞｼｯｸM-PRO" w:eastAsia="HG丸ｺﾞｼｯｸM-PRO" w:hAnsi="HG丸ｺﾞｼｯｸM-PRO"/>
                <w:b/>
                <w:sz w:val="32"/>
              </w:rPr>
            </w:pPr>
          </w:p>
        </w:tc>
      </w:tr>
      <w:tr w:rsidR="003E5945" w:rsidRPr="00297C0B" w:rsidTr="00C72225">
        <w:tc>
          <w:tcPr>
            <w:tcW w:w="1668" w:type="dxa"/>
            <w:shd w:val="clear" w:color="auto" w:fill="auto"/>
          </w:tcPr>
          <w:p w:rsidR="003E5945" w:rsidRPr="00297C0B" w:rsidRDefault="003E5945" w:rsidP="00C72225">
            <w:pPr>
              <w:jc w:val="center"/>
              <w:rPr>
                <w:rFonts w:ascii="HG丸ｺﾞｼｯｸM-PRO" w:eastAsia="HG丸ｺﾞｼｯｸM-PRO" w:hAnsi="HG丸ｺﾞｼｯｸM-PRO"/>
                <w:b/>
                <w:sz w:val="32"/>
              </w:rPr>
            </w:pPr>
            <w:r w:rsidRPr="00297C0B">
              <w:rPr>
                <w:rFonts w:ascii="HG丸ｺﾞｼｯｸM-PRO" w:eastAsia="HG丸ｺﾞｼｯｸM-PRO" w:hAnsi="HG丸ｺﾞｼｯｸM-PRO" w:hint="eastAsia"/>
                <w:b/>
                <w:sz w:val="32"/>
              </w:rPr>
              <w:t>連絡先</w:t>
            </w:r>
          </w:p>
        </w:tc>
        <w:tc>
          <w:tcPr>
            <w:tcW w:w="7034" w:type="dxa"/>
            <w:shd w:val="clear" w:color="auto" w:fill="auto"/>
          </w:tcPr>
          <w:p w:rsidR="003E5945" w:rsidRPr="00297C0B" w:rsidRDefault="003E5945" w:rsidP="00C72225">
            <w:pPr>
              <w:rPr>
                <w:rFonts w:ascii="HG丸ｺﾞｼｯｸM-PRO" w:eastAsia="HG丸ｺﾞｼｯｸM-PRO" w:hAnsi="HG丸ｺﾞｼｯｸM-PRO"/>
                <w:b/>
                <w:sz w:val="32"/>
              </w:rPr>
            </w:pPr>
          </w:p>
        </w:tc>
      </w:tr>
    </w:tbl>
    <w:p w:rsidR="003E5945" w:rsidRPr="00297C0B" w:rsidRDefault="003E5945" w:rsidP="003E5945">
      <w:pPr>
        <w:rPr>
          <w:rFonts w:asciiTheme="majorEastAsia" w:eastAsiaTheme="majorEastAsia" w:hAnsiTheme="majorEastAsia"/>
          <w:b/>
          <w:sz w:val="24"/>
          <w:szCs w:val="24"/>
        </w:rPr>
      </w:pPr>
    </w:p>
    <w:sectPr w:rsidR="003E5945" w:rsidRPr="00297C0B" w:rsidSect="00D84212">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BB"/>
    <w:rsid w:val="002552BE"/>
    <w:rsid w:val="00297C0B"/>
    <w:rsid w:val="003E5945"/>
    <w:rsid w:val="00896ABB"/>
    <w:rsid w:val="00B66CA5"/>
    <w:rsid w:val="00D8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594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59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zuokacsw@yr.tnc.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楢󠄀木 博之</dc:creator>
  <cp:lastModifiedBy>SK10</cp:lastModifiedBy>
  <cp:revision>2</cp:revision>
  <dcterms:created xsi:type="dcterms:W3CDTF">2018-06-21T00:39:00Z</dcterms:created>
  <dcterms:modified xsi:type="dcterms:W3CDTF">2018-06-21T00:39:00Z</dcterms:modified>
</cp:coreProperties>
</file>